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  <w:t>ОСНОВНЕ АКАДЕМСКЕ СТУДИЈЕ РУСКОГ ЈЕЗИКА И КЊИЖЕВНОСТИ</w:t>
      </w:r>
    </w:p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b/>
          <w:sz w:val="20"/>
          <w:szCs w:val="20"/>
        </w:rPr>
        <w:t xml:space="preserve">СТУДИЈСКИ ПРОГРАМ </w:t>
      </w:r>
      <w:r>
        <w:rPr>
          <w:rFonts w:eastAsia="Times New Roman" w:cs="Times New Roman" w:ascii="Times New Roman" w:hAnsi="Times New Roman"/>
          <w:b/>
          <w:sz w:val="20"/>
          <w:szCs w:val="20"/>
        </w:rPr>
        <w:t xml:space="preserve">ИЗ </w:t>
      </w:r>
      <w:r>
        <w:rPr>
          <w:rFonts w:eastAsia="Times New Roman" w:cs="Times New Roman" w:ascii="Times New Roman" w:hAnsi="Times New Roman"/>
          <w:b/>
          <w:sz w:val="20"/>
          <w:szCs w:val="20"/>
          <w:u w:val="single"/>
        </w:rPr>
        <w:t>2014.</w:t>
      </w:r>
      <w:r>
        <w:rPr>
          <w:rFonts w:eastAsia="Times New Roman" w:cs="Times New Roman" w:ascii="Times New Roman" w:hAnsi="Times New Roman"/>
          <w:b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ГОДИНЕ</w:t>
      </w:r>
    </w:p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tbl>
      <w:tblPr>
        <w:tblStyle w:val="a"/>
        <w:tblW w:w="96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3774"/>
        <w:gridCol w:w="1620"/>
        <w:gridCol w:w="1531"/>
        <w:gridCol w:w="2699"/>
      </w:tblGrid>
      <w:tr>
        <w:trPr/>
        <w:tc>
          <w:tcPr>
            <w:tcW w:w="9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ПСИХОЛОШКИ ПРЕДМЕТИ</w:t>
            </w:r>
          </w:p>
        </w:tc>
      </w:tr>
      <w:tr>
        <w:trPr/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ЕСПБ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Психологија стваралаштва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14PSIINS32</w:t>
            </w:r>
          </w:p>
        </w:tc>
      </w:tr>
      <w:tr>
        <w:trPr/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Психологија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PSIHIZB</w:t>
            </w:r>
          </w:p>
        </w:tc>
      </w:tr>
      <w:tr>
        <w:trPr/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b w:val="false"/>
                <w:bCs w:val="false"/>
                <w:highlight w:val="none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0"/>
                <w:szCs w:val="20"/>
                <w:shd w:fill="FFFFFF" w:val="clear"/>
              </w:rPr>
              <w:t>Невербална комуникација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before="0" w:after="160"/>
              <w:ind w:left="270"/>
              <w:jc w:val="center"/>
              <w:rPr>
                <w:b w:val="false"/>
                <w:bCs w:val="false"/>
                <w:highlight w:val="none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0"/>
                <w:szCs w:val="20"/>
                <w:shd w:fill="FFFFFF" w:val="clear"/>
              </w:rPr>
              <w:t>VI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b w:val="false"/>
                <w:bCs w:val="false"/>
                <w:highlight w:val="none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0"/>
                <w:szCs w:val="20"/>
                <w:shd w:fill="FFFFFF" w:val="clear"/>
              </w:rPr>
              <w:t>5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b w:val="false"/>
                <w:bCs w:val="false"/>
                <w:highlight w:val="none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0"/>
                <w:szCs w:val="20"/>
                <w:shd w:fill="FFFFFF" w:val="clear"/>
              </w:rPr>
              <w:t>13PSIIISA27</w:t>
            </w:r>
          </w:p>
        </w:tc>
      </w:tr>
      <w:tr>
        <w:trPr/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>Педагошка психологија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>V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>PEDOAS12</w:t>
            </w:r>
          </w:p>
        </w:tc>
      </w:tr>
      <w:tr>
        <w:trPr/>
        <w:tc>
          <w:tcPr>
            <w:tcW w:w="9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ПЕДАГОШКИ ПРЕДМЕТИ</w:t>
            </w:r>
          </w:p>
        </w:tc>
      </w:tr>
      <w:tr>
        <w:trPr/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ЕСПБ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Педагогија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PSIHIZB</w:t>
            </w:r>
          </w:p>
        </w:tc>
      </w:tr>
      <w:tr>
        <w:trPr/>
        <w:tc>
          <w:tcPr>
            <w:tcW w:w="9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МЕТОДИЧКИ ПРЕДМЕТИ</w:t>
            </w:r>
          </w:p>
        </w:tc>
      </w:tr>
      <w:tr>
        <w:trPr/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ЕСПБ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Методика наставе руског језика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VII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РУСОАС26</w:t>
            </w:r>
          </w:p>
        </w:tc>
      </w:tr>
      <w:tr>
        <w:trPr/>
        <w:tc>
          <w:tcPr>
            <w:tcW w:w="9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ПРАКСА</w:t>
            </w:r>
          </w:p>
        </w:tc>
      </w:tr>
      <w:tr>
        <w:trPr/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ЕСПБ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Стручна пракса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VIII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РУСОАС33</w:t>
            </w:r>
          </w:p>
        </w:tc>
      </w:tr>
    </w:tbl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  <w:t>ОСНОВНЕ АКАДЕМСКЕ СТУДИЈЕ РУСКОГ ЈЕЗИКА И КЊИЖЕВНОСТИ</w:t>
      </w:r>
    </w:p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  <w:t xml:space="preserve">СТУДИЈСКИ ПРОГРАМ  ИЗ </w:t>
      </w:r>
      <w:r>
        <w:rPr>
          <w:rFonts w:eastAsia="Times New Roman" w:cs="Times New Roman" w:ascii="Times New Roman" w:hAnsi="Times New Roman"/>
          <w:b/>
          <w:sz w:val="20"/>
          <w:szCs w:val="20"/>
          <w:u w:val="single"/>
        </w:rPr>
        <w:t>2021.</w:t>
      </w:r>
      <w:r>
        <w:rPr>
          <w:rFonts w:eastAsia="Times New Roman" w:cs="Times New Roman" w:ascii="Times New Roman" w:hAnsi="Times New Roman"/>
          <w:b/>
          <w:sz w:val="20"/>
          <w:szCs w:val="20"/>
        </w:rPr>
        <w:t xml:space="preserve"> ГОДИНЕ</w:t>
      </w:r>
    </w:p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tbl>
      <w:tblPr>
        <w:tblStyle w:val="a0"/>
        <w:tblW w:w="95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4764"/>
        <w:gridCol w:w="1361"/>
        <w:gridCol w:w="1088"/>
        <w:gridCol w:w="2338"/>
      </w:tblGrid>
      <w:tr>
        <w:trPr/>
        <w:tc>
          <w:tcPr>
            <w:tcW w:w="9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ПСИХОЛОШКИ ПРЕДМЕТИ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ЕСПБ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Психологија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OPSN01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Увод у психологију наставника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sdt>
              <w:sdtPr>
                <w:tag w:val="goog_rdk_12"/>
                <w:id w:val="309071365"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OPSN03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Увод у психологију наставе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OPSN02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Одрастање у дигиталној околини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OPSN12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Увод у педагошку психологију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OPSN04</w:t>
            </w:r>
          </w:p>
        </w:tc>
      </w:tr>
      <w:tr>
        <w:trPr/>
        <w:tc>
          <w:tcPr>
            <w:tcW w:w="9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ПЕДАГОШКИ ПРЕДМЕТИ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ЕСПБ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Педагогија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OPDN1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Докимологија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OPD023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Основи дидактике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OPDN2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Инклузивно образовање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OPD036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Интеркултурално васпитање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VIII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OPD030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Педагошка превенција поремећаја у понашању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VIII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OPD031</w:t>
            </w:r>
          </w:p>
        </w:tc>
      </w:tr>
      <w:tr>
        <w:trPr/>
        <w:tc>
          <w:tcPr>
            <w:tcW w:w="9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МЕТОДИЧКИ ПРЕДМЕТИ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ЕСПБ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Интернет и мултимедија у настави књижевности и језика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OSNK20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Интерактивне методе у настави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OPD042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Методика наставе руског језика 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VII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ORU023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Методика наставе руског језика 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VIII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ORU032</w:t>
            </w:r>
          </w:p>
        </w:tc>
      </w:tr>
      <w:tr>
        <w:trPr/>
        <w:tc>
          <w:tcPr>
            <w:tcW w:w="9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ПРАКСА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ЕСПБ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Педагошка пракса 1 (ОАС - РУС)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ORUPP1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Педагошка пракса 2 (ОАС-РУС)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ORUPP2</w:t>
            </w:r>
          </w:p>
        </w:tc>
      </w:tr>
      <w:tr>
        <w:trPr/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Педагошка пракса 3 (ОАС-РУС)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VIII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ORUPP3</w:t>
            </w:r>
          </w:p>
        </w:tc>
      </w:tr>
    </w:tbl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  <w:t>МАСТЕР АКАДЕМСКЕ СТУДИЈЕ</w:t>
      </w:r>
    </w:p>
    <w:p>
      <w:pPr>
        <w:pStyle w:val="Normal"/>
        <w:spacing w:before="0" w:after="0"/>
        <w:ind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  <w:t xml:space="preserve">СТУДИЈСКИ ПРОГРАМ РУСКИ ЈЕЗИК И КЊИЖЕВНОСТ ИЗ 2015. ГОДИНЕ </w:t>
      </w:r>
    </w:p>
    <w:p>
      <w:pPr>
        <w:pStyle w:val="Normal"/>
        <w:spacing w:before="0" w:after="0"/>
        <w:ind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tbl>
      <w:tblPr>
        <w:tblStyle w:val="a1"/>
        <w:tblW w:w="96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3539"/>
        <w:gridCol w:w="2267"/>
        <w:gridCol w:w="1306"/>
        <w:gridCol w:w="2512"/>
      </w:tblGrid>
      <w:tr>
        <w:trPr/>
        <w:tc>
          <w:tcPr>
            <w:tcW w:w="9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sdt>
              <w:sdtPr>
                <w:tag w:val="goog_rdk_18"/>
                <w:id w:val="1417749895"/>
              </w:sdtPr>
              <w:sdtContent>
                <w:r>
                  <w:rPr/>
                </w:r>
                <w:r>
                  <w:rPr/>
                </w:r>
              </w:sdtContent>
            </w:sdt>
            <w:sdt>
              <w:sdtPr>
                <w:tag w:val="goog_rdk_19"/>
                <w:id w:val="-76371452"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ПСИХОЛОШКИ ПРЕДМЕТИ</w:t>
            </w:r>
          </w:p>
        </w:tc>
      </w:tr>
      <w:tr>
        <w:trPr/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sdt>
              <w:sdtPr>
                <w:tag w:val="goog_rdk_20"/>
                <w:id w:val="311605411"/>
              </w:sdtPr>
              <w:sdtContent>
                <w:r>
                  <w:rPr/>
                </w:r>
                <w:r>
                  <w:rPr/>
                </w:r>
              </w:sdtContent>
            </w:sdt>
            <w:sdt>
              <w:sdtPr>
                <w:tag w:val="goog_rdk_21"/>
                <w:id w:val="-1616056654"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ЕСПБ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Психологија образовања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MNP004</w:t>
            </w:r>
          </w:p>
        </w:tc>
      </w:tr>
      <w:tr>
        <w:trPr/>
        <w:tc>
          <w:tcPr>
            <w:tcW w:w="9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sdt>
              <w:sdtPr>
                <w:tag w:val="goog_rdk_24"/>
                <w:id w:val="-126560815"/>
              </w:sdtPr>
              <w:sdtContent>
                <w:r>
                  <w:rPr/>
                </w:r>
                <w:r>
                  <w:rPr/>
                </w:r>
              </w:sdtContent>
            </w:sdt>
            <w:sdt>
              <w:sdtPr>
                <w:tag w:val="goog_rdk_25"/>
                <w:id w:val="451834988"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ПЕДАГОШКИ ПРЕДМЕТИ</w:t>
            </w:r>
          </w:p>
        </w:tc>
      </w:tr>
      <w:tr>
        <w:trPr/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sdt>
              <w:sdtPr>
                <w:tag w:val="goog_rdk_26"/>
                <w:id w:val="1751777814"/>
              </w:sdtPr>
              <w:sdtContent>
                <w:r>
                  <w:rPr/>
                </w:r>
                <w:r>
                  <w:rPr/>
                </w:r>
              </w:sdtContent>
            </w:sdt>
            <w:sdt>
              <w:sdtPr>
                <w:tag w:val="goog_rdk_27"/>
                <w:id w:val="1041019637"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ЕСПБ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sdt>
              <w:sdtPr>
                <w:tag w:val="goog_rdk_28"/>
                <w:id w:val="-1887941965"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Дидактика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</w:r>
          </w:p>
        </w:tc>
      </w:tr>
    </w:tbl>
    <w:p>
      <w:pPr>
        <w:pStyle w:val="Normal"/>
        <w:spacing w:before="0" w:after="0"/>
        <w:ind w:left="270"/>
        <w:jc w:val="both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  <w:t>МАСТЕР АКАДЕМСКЕ СТУДИЈЕ</w:t>
      </w:r>
    </w:p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  <w:t xml:space="preserve">СТУДИЈСКИ ПРОГРАМ РУСКИ ЈЕЗИК И КЊИЖЕВНОСТ ИЗ 2021. ГОДИНЕ </w:t>
      </w:r>
    </w:p>
    <w:p>
      <w:pPr>
        <w:pStyle w:val="Normal"/>
        <w:spacing w:before="0" w:after="0"/>
        <w:ind w:hanging="270" w:left="270"/>
        <w:jc w:val="center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tbl>
      <w:tblPr>
        <w:tblStyle w:val="a2"/>
        <w:tblW w:w="96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4752"/>
        <w:gridCol w:w="1362"/>
        <w:gridCol w:w="998"/>
        <w:gridCol w:w="2512"/>
      </w:tblGrid>
      <w:tr>
        <w:trPr/>
        <w:tc>
          <w:tcPr>
            <w:tcW w:w="9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ПСИХОЛОШКИ ПРЕДМЕТИ</w:t>
            </w:r>
          </w:p>
        </w:tc>
      </w:tr>
      <w:tr>
        <w:trPr/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ЕСПБ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Психологија образовања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MNP004</w:t>
            </w:r>
          </w:p>
        </w:tc>
      </w:tr>
      <w:tr>
        <w:trPr/>
        <w:tc>
          <w:tcPr>
            <w:tcW w:w="9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ПЕДАГОШКИ ПРЕДМЕТИ</w:t>
            </w:r>
          </w:p>
        </w:tc>
      </w:tr>
      <w:tr>
        <w:trPr/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ЕСПБ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Дидактика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MNP002</w:t>
            </w:r>
          </w:p>
        </w:tc>
      </w:tr>
      <w:tr>
        <w:trPr/>
        <w:tc>
          <w:tcPr>
            <w:tcW w:w="9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ПРАКСА</w:t>
            </w:r>
          </w:p>
        </w:tc>
      </w:tr>
      <w:tr>
        <w:trPr/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ЕСПБ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Педагошка пракса 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MRJKPP1</w:t>
            </w:r>
          </w:p>
        </w:tc>
      </w:tr>
      <w:tr>
        <w:trPr/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Педагошка пракса 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before="0" w:after="160"/>
              <w:ind w:hanging="270" w:left="27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MRJKPP2</w:t>
            </w:r>
          </w:p>
        </w:tc>
      </w:tr>
    </w:tbl>
    <w:p>
      <w:pPr>
        <w:pStyle w:val="Normal"/>
        <w:spacing w:before="0" w:after="0"/>
        <w:ind w:hanging="270" w:left="270"/>
        <w:jc w:val="both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sectPr>
      <w:type w:val="nextPage"/>
      <w:pgSz w:w="12240" w:h="15840"/>
      <w:pgMar w:left="864" w:right="864" w:gutter="0" w:header="0" w:top="864" w:footer="0" w:bottom="86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-R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sr-RS" w:eastAsia="en-US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Pr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f9625b"/>
    <w:rPr>
      <w:b/>
      <w:bCs/>
      <w:sz w:val="20"/>
      <w:szCs w:val="2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unhideWhenUsed/>
    <w:qFormat/>
    <w:rsid w:val="00c525c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f9625b"/>
    <w:pPr/>
    <w:rPr>
      <w:b/>
      <w:bCs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9755b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oq3Oy5yUPL5Ij+u/QisTqhSM7Vw==">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LibreOffice/7.6.4.1$Windows_X86_64 LibreOffice_project/e19e193f88cd6c0525a17fb7a176ed8e6a3e2aa1</Application>
  <AppVersion>15.0000</AppVersion>
  <Pages>3</Pages>
  <Words>330</Words>
  <Characters>1901</Characters>
  <CharactersWithSpaces>2054</CharactersWithSpaces>
  <Paragraphs>196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2025-03-03T10:48:00Z</dcterms:created>
  <dc:creator>dragana.jovanovic@filfak.ni.ac.rs</dc:creator>
  <dc:description/>
  <dc:language>en-US</dc:language>
  <cp:lastModifiedBy/>
  <dcterms:modified xsi:type="dcterms:W3CDTF">2025-03-12T18:32:14Z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